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53" w:rsidRPr="00213196" w:rsidRDefault="00154353" w:rsidP="00154353">
      <w:pPr>
        <w:jc w:val="center"/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LISTA ALERGENÓW wg Rozporządzenia Parlamentu Europejskiego </w:t>
      </w:r>
      <w:r w:rsidR="00213196">
        <w:rPr>
          <w:rFonts w:ascii="Comic Sans MS" w:hAnsi="Comic Sans MS"/>
          <w:sz w:val="28"/>
          <w:szCs w:val="28"/>
        </w:rPr>
        <w:br/>
      </w:r>
      <w:r w:rsidRPr="00213196">
        <w:rPr>
          <w:rFonts w:ascii="Comic Sans MS" w:hAnsi="Comic Sans MS"/>
          <w:sz w:val="28"/>
          <w:szCs w:val="28"/>
        </w:rPr>
        <w:t xml:space="preserve">i Rady (UE) </w:t>
      </w:r>
      <w:r w:rsidRPr="00213196">
        <w:rPr>
          <w:rFonts w:ascii="Comic Sans MS" w:hAnsi="Comic Sans MS"/>
          <w:sz w:val="28"/>
          <w:szCs w:val="28"/>
        </w:rPr>
        <w:br/>
        <w:t xml:space="preserve">Nr 1169/2011 w odniesieniu do składników obecnych w środkach żywności. </w:t>
      </w:r>
    </w:p>
    <w:p w:rsidR="00154353" w:rsidRPr="00213196" w:rsidRDefault="00154353" w:rsidP="00154353">
      <w:pPr>
        <w:jc w:val="center"/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>SUBSTANCJE ZAWIERAJĄCE ALERGENY:</w:t>
      </w:r>
    </w:p>
    <w:p w:rsidR="00154353" w:rsidRPr="00213196" w:rsidRDefault="00154353" w:rsidP="00154353">
      <w:pPr>
        <w:jc w:val="center"/>
        <w:rPr>
          <w:rFonts w:ascii="Comic Sans MS" w:hAnsi="Comic Sans MS"/>
          <w:sz w:val="28"/>
          <w:szCs w:val="28"/>
        </w:rPr>
      </w:pP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1. Zboża zawierające gluten (tj. pszenica, żyto, jęczmień, owies, orkisz, </w:t>
      </w:r>
      <w:proofErr w:type="spellStart"/>
      <w:r w:rsidRPr="00213196">
        <w:rPr>
          <w:rFonts w:ascii="Comic Sans MS" w:hAnsi="Comic Sans MS"/>
          <w:sz w:val="28"/>
          <w:szCs w:val="28"/>
        </w:rPr>
        <w:t>kamut</w:t>
      </w:r>
      <w:proofErr w:type="spellEnd"/>
      <w:r w:rsidRPr="00213196">
        <w:rPr>
          <w:rFonts w:ascii="Comic Sans MS" w:hAnsi="Comic Sans MS"/>
          <w:sz w:val="28"/>
          <w:szCs w:val="28"/>
        </w:rPr>
        <w:t xml:space="preserve"> lub ich szczepy hybrydowe)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2. Skorupiaki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3. Jajka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4. Ryby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5. Orzeszki ziemne (arachidowe)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6. Soja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7. Mleko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>8. Orzechy</w:t>
      </w:r>
      <w:r w:rsidR="00213196" w:rsidRPr="00213196">
        <w:rPr>
          <w:rFonts w:ascii="Comic Sans MS" w:hAnsi="Comic Sans MS"/>
          <w:sz w:val="28"/>
          <w:szCs w:val="28"/>
        </w:rPr>
        <w:t xml:space="preserve"> tj. migdały, orzechy laskowe, orzechy włoskie, nerkowce, orzechy </w:t>
      </w:r>
      <w:proofErr w:type="spellStart"/>
      <w:r w:rsidR="00213196" w:rsidRPr="00213196">
        <w:rPr>
          <w:rFonts w:ascii="Comic Sans MS" w:hAnsi="Comic Sans MS"/>
          <w:sz w:val="28"/>
          <w:szCs w:val="28"/>
        </w:rPr>
        <w:t>pekan</w:t>
      </w:r>
      <w:proofErr w:type="spellEnd"/>
      <w:r w:rsidR="00213196" w:rsidRPr="00213196">
        <w:rPr>
          <w:rFonts w:ascii="Comic Sans MS" w:hAnsi="Comic Sans MS"/>
          <w:sz w:val="28"/>
          <w:szCs w:val="28"/>
        </w:rPr>
        <w:t>, orzechy brazylijskie, pistacje</w:t>
      </w:r>
      <w:r w:rsidRPr="00213196">
        <w:rPr>
          <w:rFonts w:ascii="Comic Sans MS" w:hAnsi="Comic Sans MS"/>
          <w:sz w:val="28"/>
          <w:szCs w:val="28"/>
        </w:rPr>
        <w:t>, orzechy makadamia</w:t>
      </w:r>
      <w:r w:rsidR="00213196" w:rsidRPr="00213196">
        <w:rPr>
          <w:rFonts w:ascii="Comic Sans MS" w:hAnsi="Comic Sans MS"/>
          <w:sz w:val="28"/>
          <w:szCs w:val="28"/>
        </w:rPr>
        <w:t xml:space="preserve"> lub orzechy</w:t>
      </w:r>
      <w:r w:rsidRPr="00213196">
        <w:rPr>
          <w:rFonts w:ascii="Comic Sans MS" w:hAnsi="Comic Sans MS"/>
          <w:sz w:val="28"/>
          <w:szCs w:val="28"/>
        </w:rPr>
        <w:t xml:space="preserve">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9. Seler zwyczajny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10. Gorczyca i produkty pochodne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>11. Nasiona sezamu i produkty pochodne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12. Dwutlenek siarki i siarczyny w stężeniach powyżej 10 mg/kg lub 10 mg/l w przeliczeniu na SO2 </w:t>
      </w:r>
    </w:p>
    <w:p w:rsidR="00154353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 xml:space="preserve">13. Łubin i produkty pochodne </w:t>
      </w:r>
    </w:p>
    <w:p w:rsidR="0095616D" w:rsidRPr="00213196" w:rsidRDefault="00154353">
      <w:pPr>
        <w:rPr>
          <w:rFonts w:ascii="Comic Sans MS" w:hAnsi="Comic Sans MS"/>
          <w:sz w:val="28"/>
          <w:szCs w:val="28"/>
        </w:rPr>
      </w:pPr>
      <w:r w:rsidRPr="00213196">
        <w:rPr>
          <w:rFonts w:ascii="Comic Sans MS" w:hAnsi="Comic Sans MS"/>
          <w:sz w:val="28"/>
          <w:szCs w:val="28"/>
        </w:rPr>
        <w:t>14. Mięczaki i produkty pochodne</w:t>
      </w:r>
    </w:p>
    <w:sectPr w:rsidR="0095616D" w:rsidRPr="00213196" w:rsidSect="0095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54353"/>
    <w:rsid w:val="00154353"/>
    <w:rsid w:val="00213196"/>
    <w:rsid w:val="00277BEC"/>
    <w:rsid w:val="0095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2E40-DB35-4C9A-9A6D-F42399D6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cp:lastPrinted>2018-09-10T07:02:00Z</cp:lastPrinted>
  <dcterms:created xsi:type="dcterms:W3CDTF">2018-09-10T06:42:00Z</dcterms:created>
  <dcterms:modified xsi:type="dcterms:W3CDTF">2018-09-10T07:02:00Z</dcterms:modified>
</cp:coreProperties>
</file>